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FD621" w14:textId="5EBED6BD" w:rsidR="008F1670" w:rsidRPr="00D312A5" w:rsidRDefault="008F1670" w:rsidP="0069776F">
      <w:pPr>
        <w:tabs>
          <w:tab w:val="right" w:pos="9356"/>
        </w:tabs>
        <w:spacing w:before="240" w:after="0" w:line="360" w:lineRule="auto"/>
        <w:rPr>
          <w:b/>
          <w:color w:val="000000" w:themeColor="text1"/>
          <w:sz w:val="24"/>
        </w:rPr>
      </w:pPr>
      <w:r w:rsidRPr="00D312A5">
        <w:rPr>
          <w:b/>
          <w:color w:val="000000" w:themeColor="text1"/>
          <w:sz w:val="24"/>
        </w:rPr>
        <w:t>Session/event title:</w:t>
      </w:r>
      <w:r w:rsidR="00356526" w:rsidRPr="00D312A5">
        <w:rPr>
          <w:b/>
          <w:color w:val="000000" w:themeColor="text1"/>
          <w:sz w:val="24"/>
        </w:rPr>
        <w:t xml:space="preserve"> </w:t>
      </w:r>
      <w:sdt>
        <w:sdtPr>
          <w:rPr>
            <w:b/>
            <w:color w:val="000000" w:themeColor="text1"/>
            <w:sz w:val="24"/>
          </w:rPr>
          <w:id w:val="1010105291"/>
          <w:placeholder>
            <w:docPart w:val="5CCE7AE78FA542E4BD6408E8B704D575"/>
          </w:placeholder>
          <w:showingPlcHdr/>
        </w:sdtPr>
        <w:sdtEndPr/>
        <w:sdtContent>
          <w:r w:rsidR="00356526" w:rsidRPr="00D312A5">
            <w:rPr>
              <w:rStyle w:val="PlaceholderText"/>
              <w:sz w:val="24"/>
            </w:rPr>
            <w:t>Click or tap here to enter text.</w:t>
          </w:r>
        </w:sdtContent>
      </w:sdt>
      <w:r w:rsidRPr="00D312A5">
        <w:rPr>
          <w:b/>
          <w:color w:val="000000" w:themeColor="text1"/>
          <w:sz w:val="24"/>
        </w:rPr>
        <w:tab/>
      </w:r>
    </w:p>
    <w:p w14:paraId="1FB674DA" w14:textId="541525C6" w:rsidR="008F1670" w:rsidRPr="00D312A5" w:rsidRDefault="00172F3E" w:rsidP="00D312A5">
      <w:pPr>
        <w:tabs>
          <w:tab w:val="left" w:pos="2552"/>
          <w:tab w:val="left" w:pos="4111"/>
          <w:tab w:val="right" w:pos="9356"/>
        </w:tabs>
        <w:spacing w:after="0" w:line="360" w:lineRule="auto"/>
        <w:rPr>
          <w:b/>
          <w:color w:val="000000" w:themeColor="text1"/>
          <w:sz w:val="24"/>
        </w:rPr>
      </w:pPr>
      <w:r w:rsidRPr="00D312A5">
        <w:rPr>
          <w:b/>
          <w:color w:val="000000" w:themeColor="text1"/>
          <w:sz w:val="24"/>
        </w:rPr>
        <w:t>Length of session</w:t>
      </w:r>
      <w:r w:rsidR="008F1670" w:rsidRPr="00D312A5">
        <w:rPr>
          <w:b/>
          <w:color w:val="000000" w:themeColor="text1"/>
          <w:sz w:val="24"/>
        </w:rPr>
        <w:t>:</w:t>
      </w:r>
      <w:r w:rsidR="00356526" w:rsidRPr="00D312A5">
        <w:rPr>
          <w:b/>
          <w:color w:val="000000" w:themeColor="text1"/>
          <w:sz w:val="24"/>
        </w:rPr>
        <w:t xml:space="preserve"> </w:t>
      </w:r>
      <w:sdt>
        <w:sdtPr>
          <w:rPr>
            <w:b/>
            <w:color w:val="000000" w:themeColor="text1"/>
            <w:sz w:val="24"/>
          </w:rPr>
          <w:id w:val="1378734483"/>
          <w:placeholder>
            <w:docPart w:val="8AEF1FFAE2D8485DA170D49064B23450"/>
          </w:placeholder>
          <w:showingPlcHdr/>
        </w:sdtPr>
        <w:sdtEndPr/>
        <w:sdtContent>
          <w:r w:rsidR="00356526" w:rsidRPr="00D312A5">
            <w:rPr>
              <w:rStyle w:val="PlaceholderText"/>
              <w:sz w:val="24"/>
            </w:rPr>
            <w:t>Click or tap here to enter text.</w:t>
          </w:r>
        </w:sdtContent>
      </w:sdt>
      <w:r w:rsidR="00674123" w:rsidRPr="00D312A5">
        <w:rPr>
          <w:b/>
          <w:color w:val="000000" w:themeColor="text1"/>
          <w:sz w:val="24"/>
        </w:rPr>
        <w:t xml:space="preserve">   </w:t>
      </w:r>
    </w:p>
    <w:p w14:paraId="5C1076F1" w14:textId="4F40EB40" w:rsidR="008F1670" w:rsidRPr="00D312A5" w:rsidRDefault="008F1670" w:rsidP="00D312A5">
      <w:pPr>
        <w:tabs>
          <w:tab w:val="left" w:pos="3686"/>
          <w:tab w:val="right" w:pos="9356"/>
        </w:tabs>
        <w:spacing w:after="0" w:line="360" w:lineRule="auto"/>
        <w:rPr>
          <w:b/>
          <w:color w:val="000000" w:themeColor="text1"/>
          <w:sz w:val="24"/>
        </w:rPr>
      </w:pPr>
      <w:r w:rsidRPr="00D312A5">
        <w:rPr>
          <w:b/>
          <w:color w:val="000000" w:themeColor="text1"/>
          <w:sz w:val="24"/>
        </w:rPr>
        <w:t>Location:</w:t>
      </w:r>
      <w:r w:rsidR="00356526" w:rsidRPr="00D312A5">
        <w:rPr>
          <w:b/>
          <w:color w:val="000000" w:themeColor="text1"/>
          <w:sz w:val="24"/>
        </w:rPr>
        <w:t xml:space="preserve"> </w:t>
      </w:r>
      <w:sdt>
        <w:sdtPr>
          <w:rPr>
            <w:b/>
            <w:color w:val="000000" w:themeColor="text1"/>
            <w:sz w:val="24"/>
          </w:rPr>
          <w:id w:val="-1276169426"/>
          <w:placeholder>
            <w:docPart w:val="AFC77EA6FF0943E990984A3F1EEACFFC"/>
          </w:placeholder>
          <w:showingPlcHdr/>
        </w:sdtPr>
        <w:sdtEndPr/>
        <w:sdtContent>
          <w:r w:rsidR="00356526" w:rsidRPr="00D312A5">
            <w:rPr>
              <w:rStyle w:val="PlaceholderText"/>
              <w:sz w:val="24"/>
            </w:rPr>
            <w:t>Click or tap here to enter text.</w:t>
          </w:r>
        </w:sdtContent>
      </w:sdt>
      <w:r w:rsidR="00CA09C8" w:rsidRPr="00D312A5">
        <w:rPr>
          <w:b/>
          <w:color w:val="000000" w:themeColor="text1"/>
          <w:sz w:val="24"/>
        </w:rPr>
        <w:t xml:space="preserve">  Health Authority: </w:t>
      </w:r>
      <w:sdt>
        <w:sdtPr>
          <w:rPr>
            <w:b/>
            <w:color w:val="000000" w:themeColor="text1"/>
            <w:sz w:val="24"/>
          </w:rPr>
          <w:id w:val="-1499255297"/>
          <w:placeholder>
            <w:docPart w:val="0195AD38C95D470E8739C540F3AD1CAE"/>
          </w:placeholder>
          <w:showingPlcHdr/>
          <w:dropDownList>
            <w:listItem w:value="Choose an item."/>
            <w:listItem w:displayText="First Nations Health Authority" w:value="First Nations Health Authority"/>
            <w:listItem w:displayText="Fraser Health" w:value="Fraser Health"/>
            <w:listItem w:displayText="Interior Health" w:value="Interior Health"/>
            <w:listItem w:displayText="Island Health" w:value="Island Health"/>
            <w:listItem w:displayText="Northern Health" w:value="Northern Health"/>
            <w:listItem w:displayText="Provincial Health Services Authority" w:value="Provincial Health Services Authority"/>
            <w:listItem w:displayText="Vancouver Coastal Health" w:value="Vancouver Coastal Health"/>
          </w:dropDownList>
        </w:sdtPr>
        <w:sdtEndPr/>
        <w:sdtContent>
          <w:r w:rsidR="00356526" w:rsidRPr="00D312A5">
            <w:rPr>
              <w:rStyle w:val="PlaceholderText"/>
              <w:sz w:val="24"/>
            </w:rPr>
            <w:t>Choose an item.</w:t>
          </w:r>
        </w:sdtContent>
      </w:sdt>
    </w:p>
    <w:p w14:paraId="7EAFD3F6" w14:textId="40B0F590" w:rsidR="008F1670" w:rsidRPr="00D312A5" w:rsidRDefault="008F1670" w:rsidP="00D312A5">
      <w:pPr>
        <w:tabs>
          <w:tab w:val="left" w:pos="3686"/>
          <w:tab w:val="right" w:pos="9356"/>
        </w:tabs>
        <w:spacing w:after="0" w:line="360" w:lineRule="auto"/>
        <w:rPr>
          <w:b/>
          <w:color w:val="000000" w:themeColor="text1"/>
          <w:sz w:val="24"/>
        </w:rPr>
      </w:pPr>
      <w:r w:rsidRPr="00D312A5">
        <w:rPr>
          <w:b/>
          <w:color w:val="000000" w:themeColor="text1"/>
          <w:sz w:val="24"/>
        </w:rPr>
        <w:t xml:space="preserve">Number of attendees: </w:t>
      </w:r>
      <w:sdt>
        <w:sdtPr>
          <w:rPr>
            <w:b/>
            <w:color w:val="000000" w:themeColor="text1"/>
            <w:sz w:val="24"/>
          </w:rPr>
          <w:id w:val="-1496948997"/>
          <w:placeholder>
            <w:docPart w:val="F243701BEAEC4DF99BC8FFF6775476C9"/>
          </w:placeholder>
          <w:showingPlcHdr/>
        </w:sdtPr>
        <w:sdtEndPr/>
        <w:sdtContent>
          <w:r w:rsidR="00356526" w:rsidRPr="00D312A5">
            <w:rPr>
              <w:rStyle w:val="PlaceholderText"/>
              <w:sz w:val="24"/>
            </w:rPr>
            <w:t>Click or tap here to enter text.</w:t>
          </w:r>
        </w:sdtContent>
      </w:sdt>
      <w:r w:rsidR="00CA09C8" w:rsidRPr="00D312A5">
        <w:rPr>
          <w:b/>
          <w:color w:val="000000" w:themeColor="text1"/>
          <w:sz w:val="24"/>
        </w:rPr>
        <w:t xml:space="preserve">  Date:</w:t>
      </w:r>
      <w:r w:rsidR="00356526" w:rsidRPr="00D312A5">
        <w:rPr>
          <w:b/>
          <w:color w:val="000000" w:themeColor="text1"/>
          <w:sz w:val="24"/>
        </w:rPr>
        <w:t xml:space="preserve"> </w:t>
      </w:r>
      <w:sdt>
        <w:sdtPr>
          <w:rPr>
            <w:b/>
            <w:color w:val="000000" w:themeColor="text1"/>
            <w:sz w:val="24"/>
          </w:rPr>
          <w:id w:val="-1878856266"/>
          <w:placeholder>
            <w:docPart w:val="B990A98F25A0488D90B8386AC6BED94E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/>
        <w:sdtContent>
          <w:r w:rsidR="00356526" w:rsidRPr="00D312A5">
            <w:rPr>
              <w:rStyle w:val="PlaceholderText"/>
              <w:sz w:val="24"/>
            </w:rPr>
            <w:t>Click or tap to enter a date.</w:t>
          </w:r>
        </w:sdtContent>
      </w:sdt>
      <w:r w:rsidR="00CA09C8" w:rsidRPr="00D312A5">
        <w:rPr>
          <w:b/>
          <w:color w:val="000000" w:themeColor="text1"/>
          <w:sz w:val="24"/>
        </w:rPr>
        <w:tab/>
      </w:r>
    </w:p>
    <w:p w14:paraId="3A639175" w14:textId="16A51601" w:rsidR="008F1670" w:rsidRPr="00D312A5" w:rsidRDefault="00C87833" w:rsidP="00D312A5">
      <w:pPr>
        <w:spacing w:after="0" w:line="276" w:lineRule="auto"/>
        <w:rPr>
          <w:color w:val="000000" w:themeColor="text1"/>
          <w:sz w:val="24"/>
          <w:u w:val="single"/>
        </w:rPr>
      </w:pPr>
      <w:r>
        <w:rPr>
          <w:color w:val="000000" w:themeColor="text1"/>
          <w:sz w:val="24"/>
          <w:u w:val="single"/>
        </w:rPr>
        <w:pict w14:anchorId="5649D1FE">
          <v:rect id="_x0000_i1025" style="width:0;height:1.5pt" o:hralign="center" o:hrstd="t" o:hr="t" fillcolor="#a0a0a0" stroked="f"/>
        </w:pict>
      </w:r>
    </w:p>
    <w:p w14:paraId="18D0108B" w14:textId="08743CE4" w:rsidR="008F1670" w:rsidRPr="00D312A5" w:rsidRDefault="00674123" w:rsidP="00D312A5">
      <w:pPr>
        <w:pStyle w:val="ListParagraph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b/>
          <w:color w:val="000000" w:themeColor="text1"/>
          <w:sz w:val="24"/>
        </w:rPr>
      </w:pPr>
      <w:r w:rsidRPr="00D312A5">
        <w:rPr>
          <w:b/>
          <w:color w:val="000000" w:themeColor="text1"/>
          <w:sz w:val="24"/>
        </w:rPr>
        <w:t xml:space="preserve">How would you describe your prior knowledge about </w:t>
      </w:r>
      <w:r w:rsidR="008F1670" w:rsidRPr="00D312A5">
        <w:rPr>
          <w:b/>
          <w:color w:val="000000" w:themeColor="text1"/>
          <w:sz w:val="24"/>
        </w:rPr>
        <w:t>health equity and the social determinants of health</w:t>
      </w:r>
      <w:r w:rsidRPr="00D312A5">
        <w:rPr>
          <w:b/>
          <w:color w:val="000000" w:themeColor="text1"/>
          <w:sz w:val="24"/>
        </w:rPr>
        <w:t>?</w:t>
      </w:r>
      <w:r w:rsidR="00356526" w:rsidRPr="00D312A5">
        <w:rPr>
          <w:b/>
          <w:color w:val="000000" w:themeColor="text1"/>
          <w:sz w:val="24"/>
        </w:rPr>
        <w:t xml:space="preserve"> </w:t>
      </w:r>
      <w:sdt>
        <w:sdtPr>
          <w:rPr>
            <w:sz w:val="24"/>
          </w:rPr>
          <w:id w:val="803669729"/>
          <w:placeholder>
            <w:docPart w:val="2815346E8CE148CFB011082EAE7B5F58"/>
          </w:placeholder>
          <w:showingPlcHdr/>
          <w:dropDownList>
            <w:listItem w:value="Choose an item."/>
            <w:listItem w:displayText="None" w:value="None"/>
            <w:listItem w:displayText="Heard of concepts" w:value="Heard of concepts"/>
            <w:listItem w:displayText="Familiar with concepts" w:value="Familiar with concepts"/>
            <w:listItem w:displayText="Knowledgeable" w:value="Knowledgeable"/>
            <w:listItem w:displayText="Expert" w:value="Expert"/>
          </w:dropDownList>
        </w:sdtPr>
        <w:sdtEndPr/>
        <w:sdtContent>
          <w:r w:rsidR="00356526" w:rsidRPr="00D312A5">
            <w:rPr>
              <w:rStyle w:val="PlaceholderText"/>
              <w:sz w:val="24"/>
            </w:rPr>
            <w:t>Choose an item.</w:t>
          </w:r>
        </w:sdtContent>
      </w:sdt>
      <w:r w:rsidR="00356526" w:rsidRPr="00D312A5">
        <w:rPr>
          <w:b/>
          <w:color w:val="000000" w:themeColor="text1"/>
          <w:sz w:val="24"/>
        </w:rPr>
        <w:t xml:space="preserve"> </w:t>
      </w:r>
    </w:p>
    <w:p w14:paraId="6F2DA40F" w14:textId="552E602A" w:rsidR="008F1670" w:rsidRPr="00D312A5" w:rsidRDefault="00674123" w:rsidP="00D312A5">
      <w:pPr>
        <w:pStyle w:val="ListParagraph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b/>
          <w:color w:val="000000" w:themeColor="text1"/>
          <w:sz w:val="24"/>
        </w:rPr>
      </w:pPr>
      <w:r w:rsidRPr="00D312A5">
        <w:rPr>
          <w:b/>
          <w:color w:val="000000" w:themeColor="text1"/>
          <w:sz w:val="24"/>
        </w:rPr>
        <w:t xml:space="preserve">How would you describe your prior knowledge about </w:t>
      </w:r>
      <w:r w:rsidR="008F1670" w:rsidRPr="00D312A5">
        <w:rPr>
          <w:b/>
          <w:color w:val="000000" w:themeColor="text1"/>
          <w:sz w:val="24"/>
        </w:rPr>
        <w:t xml:space="preserve">health equity and the social determinants of health </w:t>
      </w:r>
      <w:r w:rsidR="008F1670" w:rsidRPr="00D312A5">
        <w:rPr>
          <w:b/>
          <w:color w:val="000000" w:themeColor="text1"/>
          <w:sz w:val="24"/>
          <w:u w:val="single"/>
        </w:rPr>
        <w:t>as they relate to environmental health practice</w:t>
      </w:r>
      <w:r w:rsidRPr="00D312A5">
        <w:rPr>
          <w:b/>
          <w:color w:val="000000" w:themeColor="text1"/>
          <w:sz w:val="24"/>
        </w:rPr>
        <w:t>?</w:t>
      </w:r>
      <w:r w:rsidR="008F1670" w:rsidRPr="00D312A5">
        <w:rPr>
          <w:b/>
          <w:color w:val="000000" w:themeColor="text1"/>
          <w:sz w:val="24"/>
        </w:rPr>
        <w:t xml:space="preserve"> </w:t>
      </w:r>
      <w:sdt>
        <w:sdtPr>
          <w:rPr>
            <w:sz w:val="24"/>
          </w:rPr>
          <w:id w:val="325331283"/>
          <w:placeholder>
            <w:docPart w:val="86042A06B2A74D30945220E4B098D1FF"/>
          </w:placeholder>
          <w:showingPlcHdr/>
          <w:dropDownList>
            <w:listItem w:value="Choose an item."/>
            <w:listItem w:displayText="None" w:value="None"/>
            <w:listItem w:displayText="Heard of concepts" w:value="Heard of concepts"/>
            <w:listItem w:displayText="Familiar with concepts" w:value="Familiar with concepts"/>
            <w:listItem w:displayText="Knowledgeable" w:value="Knowledgeable"/>
            <w:listItem w:displayText="Expert" w:value="Expert"/>
          </w:dropDownList>
        </w:sdtPr>
        <w:sdtEndPr/>
        <w:sdtContent>
          <w:r w:rsidR="00356526" w:rsidRPr="00D312A5">
            <w:rPr>
              <w:rStyle w:val="PlaceholderText"/>
              <w:sz w:val="24"/>
            </w:rPr>
            <w:t>Choose an item.</w:t>
          </w:r>
        </w:sdtContent>
      </w:sdt>
    </w:p>
    <w:p w14:paraId="6B453288" w14:textId="10227317" w:rsidR="000115CE" w:rsidRPr="00D312A5" w:rsidRDefault="005D692E" w:rsidP="00D312A5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color w:val="000000" w:themeColor="text1"/>
          <w:sz w:val="24"/>
        </w:rPr>
      </w:pPr>
      <w:r w:rsidRPr="00D312A5">
        <w:rPr>
          <w:b/>
          <w:color w:val="000000" w:themeColor="text1"/>
          <w:sz w:val="24"/>
        </w:rPr>
        <w:t>What w</w:t>
      </w:r>
      <w:r w:rsidR="008E6D9F" w:rsidRPr="00D312A5">
        <w:rPr>
          <w:b/>
          <w:color w:val="000000" w:themeColor="text1"/>
          <w:sz w:val="24"/>
        </w:rPr>
        <w:t>ere</w:t>
      </w:r>
      <w:r w:rsidRPr="00D312A5">
        <w:rPr>
          <w:b/>
          <w:color w:val="000000" w:themeColor="text1"/>
          <w:sz w:val="24"/>
        </w:rPr>
        <w:t xml:space="preserve"> your goal</w:t>
      </w:r>
      <w:r w:rsidR="008E6D9F" w:rsidRPr="00D312A5">
        <w:rPr>
          <w:b/>
          <w:color w:val="000000" w:themeColor="text1"/>
          <w:sz w:val="24"/>
        </w:rPr>
        <w:t>s</w:t>
      </w:r>
      <w:r w:rsidRPr="00D312A5">
        <w:rPr>
          <w:b/>
          <w:color w:val="000000" w:themeColor="text1"/>
          <w:sz w:val="24"/>
        </w:rPr>
        <w:t xml:space="preserve"> for this session? </w:t>
      </w:r>
      <w:r w:rsidRPr="00D312A5">
        <w:rPr>
          <w:color w:val="000000" w:themeColor="text1"/>
          <w:sz w:val="24"/>
        </w:rPr>
        <w:t>(check all that apply)</w:t>
      </w:r>
    </w:p>
    <w:p w14:paraId="4CED61ED" w14:textId="044F8848" w:rsidR="00356526" w:rsidRPr="00D312A5" w:rsidRDefault="00C87833" w:rsidP="00D312A5">
      <w:pPr>
        <w:spacing w:after="0" w:line="240" w:lineRule="auto"/>
        <w:ind w:left="426"/>
        <w:rPr>
          <w:color w:val="000000" w:themeColor="text1"/>
          <w:sz w:val="24"/>
        </w:rPr>
      </w:pPr>
      <w:sdt>
        <w:sdtPr>
          <w:rPr>
            <w:rFonts w:ascii="MS Gothic" w:eastAsia="MS Gothic" w:hAnsi="MS Gothic"/>
            <w:color w:val="000000" w:themeColor="text1"/>
            <w:sz w:val="24"/>
          </w:rPr>
          <w:id w:val="855853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2A5" w:rsidRPr="00D312A5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D312A5" w:rsidRPr="00D312A5">
        <w:rPr>
          <w:color w:val="000000" w:themeColor="text1"/>
          <w:sz w:val="24"/>
        </w:rPr>
        <w:t xml:space="preserve"> </w:t>
      </w:r>
      <w:r w:rsidR="00356526" w:rsidRPr="00D312A5">
        <w:rPr>
          <w:color w:val="000000" w:themeColor="text1"/>
          <w:sz w:val="24"/>
        </w:rPr>
        <w:t>Introduce concepts related to health equity and the social determinants of health</w:t>
      </w:r>
    </w:p>
    <w:p w14:paraId="49D28FB2" w14:textId="3A803C64" w:rsidR="00356526" w:rsidRPr="00D312A5" w:rsidRDefault="00C87833" w:rsidP="00D312A5">
      <w:pPr>
        <w:spacing w:after="0" w:line="240" w:lineRule="auto"/>
        <w:ind w:left="426"/>
        <w:rPr>
          <w:color w:val="000000" w:themeColor="text1"/>
          <w:sz w:val="24"/>
        </w:rPr>
      </w:pPr>
      <w:sdt>
        <w:sdtPr>
          <w:rPr>
            <w:rFonts w:ascii="MS Gothic" w:eastAsia="MS Gothic" w:hAnsi="MS Gothic"/>
            <w:color w:val="000000" w:themeColor="text1"/>
            <w:sz w:val="24"/>
          </w:rPr>
          <w:id w:val="-138610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2A5" w:rsidRPr="00D312A5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D312A5" w:rsidRPr="00D312A5">
        <w:rPr>
          <w:color w:val="000000" w:themeColor="text1"/>
          <w:sz w:val="24"/>
        </w:rPr>
        <w:t xml:space="preserve"> </w:t>
      </w:r>
      <w:r w:rsidR="00356526" w:rsidRPr="00D312A5">
        <w:rPr>
          <w:color w:val="000000" w:themeColor="text1"/>
          <w:sz w:val="24"/>
        </w:rPr>
        <w:t>Go deeper – build knowledge about health equity and the social determinants of health</w:t>
      </w:r>
    </w:p>
    <w:p w14:paraId="2DDF8E42" w14:textId="43EB71F9" w:rsidR="00356526" w:rsidRPr="00D312A5" w:rsidRDefault="00C87833" w:rsidP="00D312A5">
      <w:pPr>
        <w:spacing w:after="0" w:line="240" w:lineRule="auto"/>
        <w:ind w:left="426"/>
        <w:rPr>
          <w:color w:val="000000" w:themeColor="text1"/>
          <w:sz w:val="24"/>
        </w:rPr>
      </w:pPr>
      <w:sdt>
        <w:sdtPr>
          <w:rPr>
            <w:rFonts w:ascii="MS Gothic" w:eastAsia="MS Gothic" w:hAnsi="MS Gothic"/>
            <w:color w:val="000000" w:themeColor="text1"/>
            <w:sz w:val="24"/>
          </w:rPr>
          <w:id w:val="169657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2A5" w:rsidRPr="00D312A5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D312A5" w:rsidRPr="00D312A5">
        <w:rPr>
          <w:color w:val="000000" w:themeColor="text1"/>
          <w:sz w:val="24"/>
        </w:rPr>
        <w:t xml:space="preserve"> </w:t>
      </w:r>
      <w:r w:rsidR="00356526" w:rsidRPr="00D312A5">
        <w:rPr>
          <w:color w:val="000000" w:themeColor="text1"/>
          <w:sz w:val="24"/>
        </w:rPr>
        <w:t>Clarify the relevance of health equity to environmental public health practice</w:t>
      </w:r>
    </w:p>
    <w:p w14:paraId="746157B5" w14:textId="6499A77C" w:rsidR="00356526" w:rsidRPr="00D312A5" w:rsidRDefault="00C87833" w:rsidP="00D312A5">
      <w:pPr>
        <w:spacing w:after="0" w:line="240" w:lineRule="auto"/>
        <w:ind w:left="426"/>
        <w:rPr>
          <w:color w:val="000000" w:themeColor="text1"/>
          <w:sz w:val="24"/>
        </w:rPr>
      </w:pPr>
      <w:sdt>
        <w:sdtPr>
          <w:rPr>
            <w:rFonts w:ascii="MS Gothic" w:eastAsia="MS Gothic" w:hAnsi="MS Gothic"/>
            <w:color w:val="000000" w:themeColor="text1"/>
            <w:sz w:val="24"/>
          </w:rPr>
          <w:id w:val="-67973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2A5" w:rsidRPr="00D312A5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D312A5" w:rsidRPr="00D312A5">
        <w:rPr>
          <w:color w:val="000000" w:themeColor="text1"/>
          <w:sz w:val="24"/>
        </w:rPr>
        <w:t xml:space="preserve"> </w:t>
      </w:r>
      <w:r w:rsidR="00356526" w:rsidRPr="00D312A5">
        <w:rPr>
          <w:color w:val="000000" w:themeColor="text1"/>
          <w:sz w:val="24"/>
        </w:rPr>
        <w:t>Implement health equity concepts in environmental public health practice</w:t>
      </w:r>
    </w:p>
    <w:p w14:paraId="556EC3DF" w14:textId="5A8732FE" w:rsidR="00356526" w:rsidRPr="00D312A5" w:rsidRDefault="00C87833" w:rsidP="00D312A5">
      <w:pPr>
        <w:spacing w:after="0" w:line="240" w:lineRule="auto"/>
        <w:ind w:left="426"/>
        <w:rPr>
          <w:color w:val="000000" w:themeColor="text1"/>
          <w:sz w:val="24"/>
        </w:rPr>
      </w:pPr>
      <w:sdt>
        <w:sdtPr>
          <w:rPr>
            <w:rFonts w:ascii="MS Gothic" w:eastAsia="MS Gothic" w:hAnsi="MS Gothic"/>
            <w:color w:val="000000" w:themeColor="text1"/>
            <w:sz w:val="24"/>
          </w:rPr>
          <w:id w:val="-120979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2A5" w:rsidRPr="00D312A5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D312A5" w:rsidRPr="00D312A5">
        <w:rPr>
          <w:color w:val="000000" w:themeColor="text1"/>
          <w:sz w:val="24"/>
        </w:rPr>
        <w:t xml:space="preserve"> </w:t>
      </w:r>
      <w:r w:rsidR="00356526" w:rsidRPr="00D312A5">
        <w:rPr>
          <w:color w:val="000000" w:themeColor="text1"/>
          <w:sz w:val="24"/>
        </w:rPr>
        <w:t xml:space="preserve">Build </w:t>
      </w:r>
      <w:r w:rsidR="004B6503">
        <w:rPr>
          <w:color w:val="000000" w:themeColor="text1"/>
          <w:sz w:val="24"/>
        </w:rPr>
        <w:t>EPHP</w:t>
      </w:r>
      <w:bookmarkStart w:id="0" w:name="_GoBack"/>
      <w:bookmarkEnd w:id="0"/>
      <w:r w:rsidR="00356526" w:rsidRPr="00D312A5">
        <w:rPr>
          <w:color w:val="000000" w:themeColor="text1"/>
          <w:sz w:val="24"/>
        </w:rPr>
        <w:t xml:space="preserve"> skills to apply an equity lens</w:t>
      </w:r>
    </w:p>
    <w:p w14:paraId="155D2B70" w14:textId="29CAFDE0" w:rsidR="00356526" w:rsidRPr="00D312A5" w:rsidRDefault="00C87833" w:rsidP="00D312A5">
      <w:pPr>
        <w:spacing w:after="0" w:line="240" w:lineRule="auto"/>
        <w:ind w:left="426"/>
        <w:rPr>
          <w:color w:val="000000" w:themeColor="text1"/>
          <w:sz w:val="24"/>
        </w:rPr>
      </w:pPr>
      <w:sdt>
        <w:sdtPr>
          <w:rPr>
            <w:rFonts w:ascii="MS Gothic" w:eastAsia="MS Gothic" w:hAnsi="MS Gothic"/>
            <w:color w:val="000000" w:themeColor="text1"/>
            <w:sz w:val="24"/>
          </w:rPr>
          <w:id w:val="133264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2A5" w:rsidRPr="00D312A5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D312A5" w:rsidRPr="00D312A5">
        <w:rPr>
          <w:color w:val="000000" w:themeColor="text1"/>
          <w:sz w:val="24"/>
        </w:rPr>
        <w:t xml:space="preserve"> </w:t>
      </w:r>
      <w:r w:rsidR="00356526" w:rsidRPr="00D312A5">
        <w:rPr>
          <w:color w:val="000000" w:themeColor="text1"/>
          <w:sz w:val="24"/>
        </w:rPr>
        <w:t>Build organizational capacity for health equity</w:t>
      </w:r>
    </w:p>
    <w:p w14:paraId="325830F8" w14:textId="6B7A3CD6" w:rsidR="00356526" w:rsidRPr="00D312A5" w:rsidRDefault="00C87833" w:rsidP="00D312A5">
      <w:pPr>
        <w:spacing w:after="0" w:line="240" w:lineRule="auto"/>
        <w:ind w:left="426"/>
        <w:rPr>
          <w:color w:val="000000" w:themeColor="text1"/>
          <w:sz w:val="24"/>
        </w:rPr>
      </w:pPr>
      <w:sdt>
        <w:sdtPr>
          <w:rPr>
            <w:rFonts w:ascii="MS Gothic" w:eastAsia="MS Gothic" w:hAnsi="MS Gothic"/>
            <w:color w:val="000000" w:themeColor="text1"/>
            <w:sz w:val="24"/>
          </w:rPr>
          <w:id w:val="-117818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2A5" w:rsidRPr="00D312A5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D312A5" w:rsidRPr="00D312A5">
        <w:rPr>
          <w:color w:val="000000" w:themeColor="text1"/>
          <w:sz w:val="24"/>
        </w:rPr>
        <w:t xml:space="preserve"> </w:t>
      </w:r>
      <w:r w:rsidR="00356526" w:rsidRPr="00D312A5">
        <w:rPr>
          <w:color w:val="000000" w:themeColor="text1"/>
          <w:sz w:val="24"/>
        </w:rPr>
        <w:t>Stimulate ideas or dialogue</w:t>
      </w:r>
    </w:p>
    <w:p w14:paraId="7C5B664B" w14:textId="596E3E9D" w:rsidR="00356526" w:rsidRPr="00D312A5" w:rsidRDefault="00C87833" w:rsidP="00D312A5">
      <w:pPr>
        <w:spacing w:after="0" w:line="240" w:lineRule="auto"/>
        <w:ind w:left="426"/>
        <w:rPr>
          <w:color w:val="000000" w:themeColor="text1"/>
          <w:sz w:val="24"/>
        </w:rPr>
      </w:pPr>
      <w:sdt>
        <w:sdtPr>
          <w:rPr>
            <w:rFonts w:ascii="MS Gothic" w:eastAsia="MS Gothic" w:hAnsi="MS Gothic"/>
            <w:color w:val="000000" w:themeColor="text1"/>
            <w:sz w:val="24"/>
          </w:rPr>
          <w:id w:val="13276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12A5" w:rsidRPr="00D312A5">
            <w:rPr>
              <w:rFonts w:ascii="MS Gothic" w:eastAsia="MS Gothic" w:hAnsi="MS Gothic" w:hint="eastAsia"/>
              <w:color w:val="000000" w:themeColor="text1"/>
              <w:sz w:val="24"/>
            </w:rPr>
            <w:t>☐</w:t>
          </w:r>
        </w:sdtContent>
      </w:sdt>
      <w:r w:rsidR="00D312A5" w:rsidRPr="00D312A5">
        <w:rPr>
          <w:color w:val="000000" w:themeColor="text1"/>
          <w:sz w:val="24"/>
        </w:rPr>
        <w:t xml:space="preserve"> </w:t>
      </w:r>
      <w:r w:rsidR="00356526" w:rsidRPr="00D312A5">
        <w:rPr>
          <w:color w:val="000000" w:themeColor="text1"/>
          <w:sz w:val="24"/>
        </w:rPr>
        <w:t xml:space="preserve">Learn practical tools for </w:t>
      </w:r>
      <w:proofErr w:type="gramStart"/>
      <w:r w:rsidR="00356526" w:rsidRPr="00D312A5">
        <w:rPr>
          <w:color w:val="000000" w:themeColor="text1"/>
          <w:sz w:val="24"/>
        </w:rPr>
        <w:t>taking action</w:t>
      </w:r>
      <w:proofErr w:type="gramEnd"/>
      <w:r w:rsidR="00356526" w:rsidRPr="00D312A5">
        <w:rPr>
          <w:color w:val="000000" w:themeColor="text1"/>
          <w:sz w:val="24"/>
        </w:rPr>
        <w:t xml:space="preserve"> on health equity</w:t>
      </w:r>
    </w:p>
    <w:p w14:paraId="241A4354" w14:textId="5A4A2006" w:rsidR="005D692E" w:rsidRPr="00D312A5" w:rsidRDefault="008E6D9F" w:rsidP="00D312A5">
      <w:pPr>
        <w:pStyle w:val="ListParagraph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rPr>
          <w:color w:val="000000" w:themeColor="text1"/>
          <w:sz w:val="24"/>
        </w:rPr>
      </w:pPr>
      <w:r w:rsidRPr="00D312A5">
        <w:rPr>
          <w:b/>
          <w:color w:val="000000" w:themeColor="text1"/>
          <w:sz w:val="24"/>
        </w:rPr>
        <w:t xml:space="preserve">How much effort and planning were required to prepare for your session? </w:t>
      </w:r>
      <w:sdt>
        <w:sdtPr>
          <w:rPr>
            <w:sz w:val="24"/>
          </w:rPr>
          <w:id w:val="-741029837"/>
          <w:placeholder>
            <w:docPart w:val="08954DFC97CF4495BA46510E03A2C368"/>
          </w:placeholder>
          <w:showingPlcHdr/>
          <w:dropDownList>
            <w:listItem w:value="Choose an item."/>
            <w:listItem w:displayText="Less than expected" w:value="Less than expected"/>
            <w:listItem w:displayText="As expected" w:value="As expected"/>
            <w:listItem w:displayText="More than expected" w:value="More than expected"/>
          </w:dropDownList>
        </w:sdtPr>
        <w:sdtEndPr/>
        <w:sdtContent>
          <w:r w:rsidR="00356526" w:rsidRPr="00D312A5">
            <w:rPr>
              <w:rStyle w:val="PlaceholderText"/>
              <w:sz w:val="24"/>
            </w:rPr>
            <w:t>Choose an item.</w:t>
          </w:r>
        </w:sdtContent>
      </w:sdt>
    </w:p>
    <w:p w14:paraId="134262EF" w14:textId="6BF83DB1" w:rsidR="002F404E" w:rsidRPr="00D312A5" w:rsidRDefault="002F404E" w:rsidP="00D312A5">
      <w:pPr>
        <w:pStyle w:val="ListParagraph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b/>
          <w:color w:val="000000" w:themeColor="text1"/>
          <w:sz w:val="24"/>
          <w:lang w:val="en-US"/>
        </w:rPr>
      </w:pPr>
      <w:r w:rsidRPr="00D312A5">
        <w:rPr>
          <w:b/>
          <w:color w:val="000000" w:themeColor="text1"/>
          <w:sz w:val="24"/>
          <w:lang w:val="en-US"/>
        </w:rPr>
        <w:t>Please rate the usability of the Facilitators’ User Guide:</w:t>
      </w:r>
      <w:r w:rsidR="00356526" w:rsidRPr="00D312A5">
        <w:rPr>
          <w:b/>
          <w:color w:val="000000" w:themeColor="text1"/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-1279412433"/>
          <w:placeholder>
            <w:docPart w:val="B5E5F17283F246B8BB9EFD49415FE83E"/>
          </w:placeholder>
          <w:showingPlcHdr/>
          <w:dropDownList>
            <w:listItem w:value="Choose an item."/>
            <w:listItem w:displayText="Very clear" w:value="Very clear"/>
            <w:listItem w:displayText="Fairly clear" w:value="Fairly clear"/>
            <w:listItem w:displayText="Neutral" w:value="Neutral"/>
            <w:listItem w:displayText="Challenging" w:value="Challenging"/>
            <w:listItem w:displayText="Very challenging" w:value="Very challenging"/>
          </w:dropDownList>
        </w:sdtPr>
        <w:sdtEndPr/>
        <w:sdtContent>
          <w:r w:rsidR="001D69CB" w:rsidRPr="00D312A5">
            <w:rPr>
              <w:rStyle w:val="PlaceholderText"/>
              <w:sz w:val="24"/>
            </w:rPr>
            <w:t>Choose an item.</w:t>
          </w:r>
        </w:sdtContent>
      </w:sdt>
    </w:p>
    <w:p w14:paraId="74DA1FDF" w14:textId="00420A5B" w:rsidR="002F404E" w:rsidRPr="00D312A5" w:rsidRDefault="002F404E" w:rsidP="00D312A5">
      <w:pPr>
        <w:pStyle w:val="ListParagraph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b/>
          <w:color w:val="000000" w:themeColor="text1"/>
          <w:sz w:val="24"/>
          <w:lang w:val="en-US"/>
        </w:rPr>
      </w:pPr>
      <w:r w:rsidRPr="00D312A5">
        <w:rPr>
          <w:b/>
          <w:color w:val="000000" w:themeColor="text1"/>
          <w:sz w:val="24"/>
          <w:lang w:val="en-US"/>
        </w:rPr>
        <w:t>How confident were you in</w:t>
      </w:r>
      <w:r w:rsidR="0061618F" w:rsidRPr="00D312A5">
        <w:rPr>
          <w:b/>
          <w:color w:val="000000" w:themeColor="text1"/>
          <w:sz w:val="24"/>
          <w:lang w:val="en-US"/>
        </w:rPr>
        <w:t xml:space="preserve"> your ability to</w:t>
      </w:r>
      <w:r w:rsidRPr="00D312A5">
        <w:rPr>
          <w:b/>
          <w:color w:val="000000" w:themeColor="text1"/>
          <w:sz w:val="24"/>
          <w:lang w:val="en-US"/>
        </w:rPr>
        <w:t xml:space="preserve"> facilitat</w:t>
      </w:r>
      <w:r w:rsidR="0061618F" w:rsidRPr="00D312A5">
        <w:rPr>
          <w:b/>
          <w:color w:val="000000" w:themeColor="text1"/>
          <w:sz w:val="24"/>
          <w:lang w:val="en-US"/>
        </w:rPr>
        <w:t>e</w:t>
      </w:r>
      <w:r w:rsidRPr="00D312A5">
        <w:rPr>
          <w:b/>
          <w:color w:val="000000" w:themeColor="text1"/>
          <w:sz w:val="24"/>
          <w:lang w:val="en-US"/>
        </w:rPr>
        <w:t xml:space="preserve"> a session using the Workshop </w:t>
      </w:r>
      <w:r w:rsidR="0069776F">
        <w:rPr>
          <w:b/>
          <w:color w:val="000000" w:themeColor="text1"/>
          <w:sz w:val="24"/>
          <w:lang w:val="en-US"/>
        </w:rPr>
        <w:t>Toolkit</w:t>
      </w:r>
      <w:r w:rsidRPr="00D312A5">
        <w:rPr>
          <w:b/>
          <w:color w:val="000000" w:themeColor="text1"/>
          <w:sz w:val="24"/>
          <w:lang w:val="en-US"/>
        </w:rPr>
        <w:t>?</w:t>
      </w:r>
      <w:r w:rsidR="001D69CB" w:rsidRPr="00D312A5">
        <w:rPr>
          <w:b/>
          <w:color w:val="000000" w:themeColor="text1"/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-822044711"/>
          <w:placeholder>
            <w:docPart w:val="45E1750527344BCBB382252E90CA8D45"/>
          </w:placeholder>
          <w:showingPlcHdr/>
          <w:dropDownList>
            <w:listItem w:value="Choose an item."/>
            <w:listItem w:displayText="Very confident" w:value="Very confident"/>
            <w:listItem w:displayText="Fairly confident" w:value="Fairly confident"/>
            <w:listItem w:displayText="Neutral" w:value="Neutral"/>
            <w:listItem w:displayText="A little unsure" w:value="A little unsure"/>
            <w:listItem w:displayText="Not at all confident" w:value="Not at all confident"/>
          </w:dropDownList>
        </w:sdtPr>
        <w:sdtEndPr/>
        <w:sdtContent>
          <w:r w:rsidR="001D69CB" w:rsidRPr="00D312A5">
            <w:rPr>
              <w:rStyle w:val="PlaceholderText"/>
              <w:sz w:val="24"/>
            </w:rPr>
            <w:t>Choose an item.</w:t>
          </w:r>
        </w:sdtContent>
      </w:sdt>
    </w:p>
    <w:p w14:paraId="6F059EED" w14:textId="42FFD1BB" w:rsidR="002F404E" w:rsidRPr="00D312A5" w:rsidRDefault="002F404E" w:rsidP="00D312A5">
      <w:pPr>
        <w:pStyle w:val="ListParagraph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b/>
          <w:color w:val="000000" w:themeColor="text1"/>
          <w:sz w:val="24"/>
          <w:lang w:val="en-US"/>
        </w:rPr>
      </w:pPr>
      <w:r w:rsidRPr="00D312A5">
        <w:rPr>
          <w:b/>
          <w:color w:val="000000" w:themeColor="text1"/>
          <w:sz w:val="24"/>
          <w:lang w:val="en-US"/>
        </w:rPr>
        <w:t>The PowerPoint slides were visually appealing</w:t>
      </w:r>
      <w:r w:rsidR="0061618F" w:rsidRPr="00D312A5">
        <w:rPr>
          <w:b/>
          <w:color w:val="000000" w:themeColor="text1"/>
          <w:sz w:val="24"/>
          <w:lang w:val="en-US"/>
        </w:rPr>
        <w:t>.</w:t>
      </w:r>
      <w:r w:rsidR="001D69CB" w:rsidRPr="00D312A5">
        <w:rPr>
          <w:b/>
          <w:color w:val="000000" w:themeColor="text1"/>
          <w:sz w:val="24"/>
          <w:lang w:val="en-US"/>
        </w:rPr>
        <w:t xml:space="preserve"> </w:t>
      </w:r>
      <w:sdt>
        <w:sdtPr>
          <w:rPr>
            <w:sz w:val="24"/>
            <w:lang w:val="en-US"/>
          </w:rPr>
          <w:id w:val="-1310550584"/>
          <w:placeholder>
            <w:docPart w:val="14F33D118F1C4222A39E3E02EFE69B82"/>
          </w:placeholder>
          <w:showingPlcHdr/>
          <w:dropDownList>
            <w:listItem w:value="Choose an item."/>
            <w:listItem w:displayText="Very appealling" w:value="Very appealling"/>
            <w:listItem w:displayText="Fairly appealling" w:value="Fairly appealling"/>
            <w:listItem w:displayText="Neutral" w:value="Neutral"/>
            <w:listItem w:displayText="Somewhat unappealling" w:value="Somewhat unappealling"/>
            <w:listItem w:displayText="Not at all appealling" w:value="Not at all appealling"/>
          </w:dropDownList>
        </w:sdtPr>
        <w:sdtEndPr/>
        <w:sdtContent>
          <w:r w:rsidR="001D69CB" w:rsidRPr="00D312A5">
            <w:rPr>
              <w:rStyle w:val="PlaceholderText"/>
              <w:sz w:val="24"/>
            </w:rPr>
            <w:t>Choose an item.</w:t>
          </w:r>
        </w:sdtContent>
      </w:sdt>
    </w:p>
    <w:p w14:paraId="45AEE01C" w14:textId="6BB080D9" w:rsidR="002F404E" w:rsidRPr="00D312A5" w:rsidRDefault="002F404E" w:rsidP="00D312A5">
      <w:pPr>
        <w:pStyle w:val="ListParagraph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b/>
          <w:color w:val="000000" w:themeColor="text1"/>
          <w:sz w:val="24"/>
        </w:rPr>
      </w:pPr>
      <w:r w:rsidRPr="00D312A5">
        <w:rPr>
          <w:b/>
          <w:color w:val="000000" w:themeColor="text1"/>
          <w:sz w:val="24"/>
        </w:rPr>
        <w:t xml:space="preserve">The </w:t>
      </w:r>
      <w:r w:rsidR="001D69CB" w:rsidRPr="00D312A5">
        <w:rPr>
          <w:b/>
          <w:color w:val="000000" w:themeColor="text1"/>
          <w:sz w:val="24"/>
        </w:rPr>
        <w:t xml:space="preserve">instructions </w:t>
      </w:r>
      <w:r w:rsidRPr="00D312A5">
        <w:rPr>
          <w:b/>
          <w:color w:val="000000" w:themeColor="text1"/>
          <w:sz w:val="24"/>
        </w:rPr>
        <w:t>for the interactive exercises were sufficient and clear</w:t>
      </w:r>
      <w:r w:rsidR="0061618F" w:rsidRPr="00D312A5">
        <w:rPr>
          <w:b/>
          <w:color w:val="000000" w:themeColor="text1"/>
          <w:sz w:val="24"/>
        </w:rPr>
        <w:t>.</w:t>
      </w:r>
      <w:r w:rsidR="001D69CB" w:rsidRPr="00D312A5">
        <w:rPr>
          <w:b/>
          <w:color w:val="000000" w:themeColor="text1"/>
          <w:sz w:val="24"/>
        </w:rPr>
        <w:t xml:space="preserve"> </w:t>
      </w:r>
      <w:sdt>
        <w:sdtPr>
          <w:rPr>
            <w:sz w:val="24"/>
          </w:rPr>
          <w:id w:val="-1158995536"/>
          <w:placeholder>
            <w:docPart w:val="ED1B28AD99744F839FEBA9F276B92389"/>
          </w:placeholder>
          <w:showingPlcHdr/>
          <w:dropDownList>
            <w:listItem w:value="Choose an item."/>
            <w:listItem w:displayText="Very clear" w:value="Very clear"/>
            <w:listItem w:displayText="Fairly clear" w:value="Fairly clear"/>
            <w:listItem w:displayText="Neutral" w:value="Neutral"/>
            <w:listItem w:displayText="Somewhat unclear" w:value="Somewhat unclear"/>
            <w:listItem w:displayText="Not sufficient" w:value="Not sufficient"/>
          </w:dropDownList>
        </w:sdtPr>
        <w:sdtEndPr/>
        <w:sdtContent>
          <w:r w:rsidR="001D69CB" w:rsidRPr="00D312A5">
            <w:rPr>
              <w:rStyle w:val="PlaceholderText"/>
              <w:sz w:val="24"/>
            </w:rPr>
            <w:t>Choose an item.</w:t>
          </w:r>
        </w:sdtContent>
      </w:sdt>
    </w:p>
    <w:p w14:paraId="60D86F4E" w14:textId="4A902BF8" w:rsidR="002F404E" w:rsidRPr="00D312A5" w:rsidRDefault="002F404E" w:rsidP="00D312A5">
      <w:pPr>
        <w:pStyle w:val="ListParagraph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b/>
          <w:color w:val="000000" w:themeColor="text1"/>
          <w:sz w:val="24"/>
        </w:rPr>
      </w:pPr>
      <w:r w:rsidRPr="00D312A5">
        <w:rPr>
          <w:b/>
          <w:color w:val="000000" w:themeColor="text1"/>
          <w:sz w:val="24"/>
        </w:rPr>
        <w:t xml:space="preserve">How likely are you to recommend that colleagues use this Workshop </w:t>
      </w:r>
      <w:r w:rsidR="0069776F">
        <w:rPr>
          <w:b/>
          <w:color w:val="000000" w:themeColor="text1"/>
          <w:sz w:val="24"/>
        </w:rPr>
        <w:t>Toolkit</w:t>
      </w:r>
      <w:r w:rsidRPr="00D312A5">
        <w:rPr>
          <w:b/>
          <w:color w:val="000000" w:themeColor="text1"/>
          <w:sz w:val="24"/>
        </w:rPr>
        <w:t>?</w:t>
      </w:r>
      <w:r w:rsidR="001D69CB" w:rsidRPr="00D312A5">
        <w:rPr>
          <w:b/>
          <w:color w:val="000000" w:themeColor="text1"/>
          <w:sz w:val="24"/>
        </w:rPr>
        <w:t xml:space="preserve"> </w:t>
      </w:r>
      <w:sdt>
        <w:sdtPr>
          <w:rPr>
            <w:sz w:val="24"/>
          </w:rPr>
          <w:id w:val="-311555717"/>
          <w:placeholder>
            <w:docPart w:val="8F9BE30EA2ED4B55A46A6A9FFF8D9998"/>
          </w:placeholder>
          <w:showingPlcHdr/>
          <w:dropDownList>
            <w:listItem w:value="Choose an item."/>
            <w:listItem w:displayText="Almost certainly" w:value="Almost certainly"/>
            <w:listItem w:displayText="Probably" w:value="Probably"/>
            <w:listItem w:displayText="Not sure" w:value="Not sure"/>
            <w:listItem w:displayText="Probably not" w:value="Probably not"/>
            <w:listItem w:displayText="Not at all likely" w:value="Not at all likely"/>
          </w:dropDownList>
        </w:sdtPr>
        <w:sdtEndPr/>
        <w:sdtContent>
          <w:r w:rsidR="001D69CB" w:rsidRPr="00D312A5">
            <w:rPr>
              <w:rStyle w:val="PlaceholderText"/>
              <w:sz w:val="24"/>
            </w:rPr>
            <w:t>Choose an item.</w:t>
          </w:r>
        </w:sdtContent>
      </w:sdt>
    </w:p>
    <w:p w14:paraId="1C2F9383" w14:textId="0AC4422F" w:rsidR="00B6435C" w:rsidRPr="00D312A5" w:rsidRDefault="008E6D9F" w:rsidP="00D312A5">
      <w:pPr>
        <w:pStyle w:val="ListParagraph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b/>
          <w:color w:val="000000" w:themeColor="text1"/>
          <w:sz w:val="24"/>
          <w:lang w:val="en-US"/>
        </w:rPr>
      </w:pPr>
      <w:r w:rsidRPr="00D312A5">
        <w:rPr>
          <w:b/>
          <w:color w:val="000000" w:themeColor="text1"/>
          <w:sz w:val="24"/>
          <w:lang w:val="en-US"/>
        </w:rPr>
        <w:t xml:space="preserve">Please indicate any additional content you would like to see in </w:t>
      </w:r>
      <w:r w:rsidR="002F404E" w:rsidRPr="00D312A5">
        <w:rPr>
          <w:b/>
          <w:color w:val="000000" w:themeColor="text1"/>
          <w:sz w:val="24"/>
          <w:lang w:val="en-US"/>
        </w:rPr>
        <w:t>the</w:t>
      </w:r>
      <w:r w:rsidRPr="00D312A5">
        <w:rPr>
          <w:b/>
          <w:color w:val="000000" w:themeColor="text1"/>
          <w:sz w:val="24"/>
          <w:lang w:val="en-US"/>
        </w:rPr>
        <w:t xml:space="preserve"> Workshop </w:t>
      </w:r>
      <w:r w:rsidR="0069776F">
        <w:rPr>
          <w:b/>
          <w:color w:val="000000" w:themeColor="text1"/>
          <w:sz w:val="24"/>
          <w:lang w:val="en-US"/>
        </w:rPr>
        <w:t>Toolkit</w:t>
      </w:r>
      <w:r w:rsidRPr="00D312A5">
        <w:rPr>
          <w:b/>
          <w:color w:val="000000" w:themeColor="text1"/>
          <w:sz w:val="24"/>
          <w:lang w:val="en-US"/>
        </w:rPr>
        <w:t>.</w:t>
      </w:r>
      <w:r w:rsidR="00D312A5" w:rsidRPr="00D312A5">
        <w:rPr>
          <w:b/>
          <w:color w:val="000000" w:themeColor="text1"/>
          <w:sz w:val="24"/>
          <w:lang w:val="en-US"/>
        </w:rPr>
        <w:t xml:space="preserve"> </w:t>
      </w:r>
      <w:sdt>
        <w:sdtPr>
          <w:rPr>
            <w:b/>
            <w:color w:val="000000" w:themeColor="text1"/>
            <w:sz w:val="24"/>
            <w:lang w:val="en-US"/>
          </w:rPr>
          <w:id w:val="1538085307"/>
          <w:placeholder>
            <w:docPart w:val="8D6D6045A33A4FA98FDB940256F4781C"/>
          </w:placeholder>
          <w:showingPlcHdr/>
        </w:sdtPr>
        <w:sdtEndPr/>
        <w:sdtContent>
          <w:r w:rsidR="00D312A5" w:rsidRPr="00D312A5">
            <w:rPr>
              <w:rStyle w:val="PlaceholderText"/>
              <w:sz w:val="24"/>
            </w:rPr>
            <w:t>Click or tap here to enter text.</w:t>
          </w:r>
        </w:sdtContent>
      </w:sdt>
    </w:p>
    <w:p w14:paraId="4A982A6C" w14:textId="7E75BB56" w:rsidR="00B6435C" w:rsidRPr="00D312A5" w:rsidRDefault="00B6435C" w:rsidP="00D312A5">
      <w:pPr>
        <w:pStyle w:val="ListParagraph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b/>
          <w:color w:val="000000" w:themeColor="text1"/>
          <w:sz w:val="24"/>
          <w:lang w:val="en-US"/>
        </w:rPr>
      </w:pPr>
      <w:r w:rsidRPr="00D312A5">
        <w:rPr>
          <w:b/>
          <w:color w:val="000000" w:themeColor="text1"/>
          <w:sz w:val="24"/>
          <w:lang w:val="en-US"/>
        </w:rPr>
        <w:t xml:space="preserve">What was the most useful aspect of the Workshop </w:t>
      </w:r>
      <w:r w:rsidR="0069776F">
        <w:rPr>
          <w:b/>
          <w:color w:val="000000" w:themeColor="text1"/>
          <w:sz w:val="24"/>
          <w:lang w:val="en-US"/>
        </w:rPr>
        <w:t>Toolkit</w:t>
      </w:r>
      <w:r w:rsidRPr="00D312A5">
        <w:rPr>
          <w:b/>
          <w:color w:val="000000" w:themeColor="text1"/>
          <w:sz w:val="24"/>
          <w:lang w:val="en-US"/>
        </w:rPr>
        <w:t>?</w:t>
      </w:r>
      <w:r w:rsidR="00D312A5" w:rsidRPr="00D312A5">
        <w:rPr>
          <w:b/>
          <w:color w:val="000000" w:themeColor="text1"/>
          <w:sz w:val="24"/>
          <w:lang w:val="en-US"/>
        </w:rPr>
        <w:t xml:space="preserve"> </w:t>
      </w:r>
      <w:sdt>
        <w:sdtPr>
          <w:rPr>
            <w:b/>
            <w:color w:val="000000" w:themeColor="text1"/>
            <w:sz w:val="24"/>
            <w:lang w:val="en-US"/>
          </w:rPr>
          <w:id w:val="368112519"/>
          <w:placeholder>
            <w:docPart w:val="54EB274A48D54DD9954A0FE3271D400B"/>
          </w:placeholder>
          <w:showingPlcHdr/>
        </w:sdtPr>
        <w:sdtEndPr/>
        <w:sdtContent>
          <w:r w:rsidR="00D312A5" w:rsidRPr="00D312A5">
            <w:rPr>
              <w:rStyle w:val="PlaceholderText"/>
              <w:sz w:val="24"/>
            </w:rPr>
            <w:t>Click or tap here to enter text.</w:t>
          </w:r>
        </w:sdtContent>
      </w:sdt>
    </w:p>
    <w:p w14:paraId="47465BBE" w14:textId="2105277C" w:rsidR="008F1670" w:rsidRPr="00D312A5" w:rsidRDefault="00B6435C" w:rsidP="00D312A5">
      <w:pPr>
        <w:pStyle w:val="ListParagraph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b/>
          <w:color w:val="000000" w:themeColor="text1"/>
          <w:sz w:val="24"/>
          <w:lang w:val="en-US"/>
        </w:rPr>
      </w:pPr>
      <w:r w:rsidRPr="00D312A5">
        <w:rPr>
          <w:b/>
          <w:color w:val="000000" w:themeColor="text1"/>
          <w:sz w:val="24"/>
          <w:lang w:val="en-US"/>
        </w:rPr>
        <w:t xml:space="preserve">What was the least valuable part of the Workshop </w:t>
      </w:r>
      <w:r w:rsidR="0069776F">
        <w:rPr>
          <w:b/>
          <w:color w:val="000000" w:themeColor="text1"/>
          <w:sz w:val="24"/>
          <w:lang w:val="en-US"/>
        </w:rPr>
        <w:t>Toolkit</w:t>
      </w:r>
      <w:r w:rsidRPr="00D312A5">
        <w:rPr>
          <w:b/>
          <w:color w:val="000000" w:themeColor="text1"/>
          <w:sz w:val="24"/>
          <w:lang w:val="en-US"/>
        </w:rPr>
        <w:t>? How could it be improved?</w:t>
      </w:r>
      <w:r w:rsidR="00D312A5" w:rsidRPr="00D312A5">
        <w:rPr>
          <w:b/>
          <w:color w:val="000000" w:themeColor="text1"/>
          <w:sz w:val="24"/>
          <w:lang w:val="en-US"/>
        </w:rPr>
        <w:t xml:space="preserve"> </w:t>
      </w:r>
      <w:sdt>
        <w:sdtPr>
          <w:rPr>
            <w:b/>
            <w:color w:val="000000" w:themeColor="text1"/>
            <w:sz w:val="24"/>
            <w:lang w:val="en-US"/>
          </w:rPr>
          <w:id w:val="632677577"/>
          <w:placeholder>
            <w:docPart w:val="34DE6797758F47279320E6C406229959"/>
          </w:placeholder>
          <w:showingPlcHdr/>
        </w:sdtPr>
        <w:sdtEndPr/>
        <w:sdtContent>
          <w:r w:rsidR="00D312A5" w:rsidRPr="00D312A5">
            <w:rPr>
              <w:rStyle w:val="PlaceholderText"/>
              <w:sz w:val="24"/>
            </w:rPr>
            <w:t>Click or tap here to enter text.</w:t>
          </w:r>
        </w:sdtContent>
      </w:sdt>
    </w:p>
    <w:p w14:paraId="022616B3" w14:textId="148B10A2" w:rsidR="00B6435C" w:rsidRPr="00D312A5" w:rsidRDefault="008F1670" w:rsidP="00D312A5">
      <w:pPr>
        <w:pStyle w:val="ListParagraph"/>
        <w:numPr>
          <w:ilvl w:val="0"/>
          <w:numId w:val="2"/>
        </w:numPr>
        <w:spacing w:after="120" w:line="240" w:lineRule="auto"/>
        <w:ind w:left="425" w:hanging="357"/>
        <w:contextualSpacing w:val="0"/>
        <w:rPr>
          <w:b/>
          <w:color w:val="000000" w:themeColor="text1"/>
          <w:sz w:val="24"/>
        </w:rPr>
      </w:pPr>
      <w:r w:rsidRPr="00D312A5">
        <w:rPr>
          <w:b/>
          <w:color w:val="000000" w:themeColor="text1"/>
          <w:sz w:val="24"/>
          <w:lang w:val="en-US"/>
        </w:rPr>
        <w:t>Are there any additional resources or subtopics that you would like to be available about health equity?</w:t>
      </w:r>
      <w:r w:rsidR="00D312A5" w:rsidRPr="00D312A5">
        <w:rPr>
          <w:b/>
          <w:color w:val="000000" w:themeColor="text1"/>
          <w:sz w:val="24"/>
          <w:lang w:val="en-US"/>
        </w:rPr>
        <w:t xml:space="preserve"> </w:t>
      </w:r>
      <w:sdt>
        <w:sdtPr>
          <w:rPr>
            <w:b/>
            <w:color w:val="000000" w:themeColor="text1"/>
            <w:sz w:val="24"/>
            <w:lang w:val="en-US"/>
          </w:rPr>
          <w:id w:val="1984896853"/>
          <w:placeholder>
            <w:docPart w:val="29D5951359F4432A80825620EEFA466A"/>
          </w:placeholder>
          <w:showingPlcHdr/>
        </w:sdtPr>
        <w:sdtEndPr/>
        <w:sdtContent>
          <w:r w:rsidR="00D312A5" w:rsidRPr="00D312A5">
            <w:rPr>
              <w:rStyle w:val="PlaceholderText"/>
              <w:sz w:val="24"/>
            </w:rPr>
            <w:t>Click or tap here to enter text.</w:t>
          </w:r>
        </w:sdtContent>
      </w:sdt>
    </w:p>
    <w:sectPr w:rsidR="00B6435C" w:rsidRPr="00D312A5" w:rsidSect="00FC3ECC">
      <w:headerReference w:type="default" r:id="rId8"/>
      <w:footerReference w:type="default" r:id="rId9"/>
      <w:pgSz w:w="12240" w:h="15840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0D1B1" w14:textId="77777777" w:rsidR="00C87833" w:rsidRDefault="00C87833" w:rsidP="008F1670">
      <w:pPr>
        <w:spacing w:after="0" w:line="240" w:lineRule="auto"/>
      </w:pPr>
      <w:r>
        <w:separator/>
      </w:r>
    </w:p>
  </w:endnote>
  <w:endnote w:type="continuationSeparator" w:id="0">
    <w:p w14:paraId="11BEC1DC" w14:textId="77777777" w:rsidR="00C87833" w:rsidRDefault="00C87833" w:rsidP="008F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2433" w14:textId="3D25338D" w:rsidR="003D7BFE" w:rsidRDefault="003D7BFE">
    <w:pPr>
      <w:pStyle w:val="Footer"/>
    </w:pPr>
    <w:r>
      <w:t>VERSION: 28 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83B41" w14:textId="77777777" w:rsidR="00C87833" w:rsidRDefault="00C87833" w:rsidP="008F1670">
      <w:pPr>
        <w:spacing w:after="0" w:line="240" w:lineRule="auto"/>
      </w:pPr>
      <w:r>
        <w:separator/>
      </w:r>
    </w:p>
  </w:footnote>
  <w:footnote w:type="continuationSeparator" w:id="0">
    <w:p w14:paraId="3D2C7CB6" w14:textId="77777777" w:rsidR="00C87833" w:rsidRDefault="00C87833" w:rsidP="008F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966E" w14:textId="20748B7E" w:rsidR="008F1670" w:rsidRPr="0069776F" w:rsidRDefault="008F1670" w:rsidP="0069776F">
    <w:pPr>
      <w:pStyle w:val="Heading1"/>
      <w:pBdr>
        <w:bottom w:val="single" w:sz="4" w:space="1" w:color="auto"/>
      </w:pBdr>
      <w:rPr>
        <w:sz w:val="28"/>
      </w:rPr>
    </w:pPr>
    <w:r w:rsidRPr="008F1670">
      <w:rPr>
        <w:sz w:val="28"/>
      </w:rPr>
      <w:t>Health Equity in Environmental Public Health Workshop</w:t>
    </w:r>
    <w:r w:rsidR="0069776F">
      <w:rPr>
        <w:sz w:val="28"/>
      </w:rPr>
      <w:t xml:space="preserve"> Toolkit:</w:t>
    </w:r>
    <w:r w:rsidRPr="008F1670">
      <w:rPr>
        <w:sz w:val="28"/>
      </w:rPr>
      <w:t xml:space="preserve"> </w:t>
    </w:r>
    <w:r w:rsidR="0069776F">
      <w:rPr>
        <w:sz w:val="28"/>
      </w:rPr>
      <w:br/>
    </w:r>
    <w:r w:rsidR="00172F3E">
      <w:rPr>
        <w:sz w:val="28"/>
      </w:rPr>
      <w:t>Facilitator</w:t>
    </w:r>
    <w:r w:rsidR="00FC3ECC">
      <w:rPr>
        <w:sz w:val="28"/>
      </w:rPr>
      <w:t xml:space="preserve"> </w:t>
    </w:r>
    <w:r w:rsidR="00172F3E">
      <w:rPr>
        <w:sz w:val="28"/>
      </w:rPr>
      <w:t>feedback</w:t>
    </w:r>
    <w:r w:rsidRPr="008F1670">
      <w:rPr>
        <w:sz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011FA"/>
    <w:multiLevelType w:val="hybridMultilevel"/>
    <w:tmpl w:val="B62EA6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FE265C"/>
    <w:multiLevelType w:val="hybridMultilevel"/>
    <w:tmpl w:val="B62EAD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430D940-3A34-45B6-9CB2-E62EB311A0B1}"/>
    <w:docVar w:name="dgnword-eventsink" w:val="2792272225648"/>
  </w:docVars>
  <w:rsids>
    <w:rsidRoot w:val="008F1670"/>
    <w:rsid w:val="000115CE"/>
    <w:rsid w:val="000D3115"/>
    <w:rsid w:val="00163B98"/>
    <w:rsid w:val="00172F3E"/>
    <w:rsid w:val="001D69CB"/>
    <w:rsid w:val="001F54A2"/>
    <w:rsid w:val="002C1B5A"/>
    <w:rsid w:val="002F404E"/>
    <w:rsid w:val="00356526"/>
    <w:rsid w:val="003D7BFE"/>
    <w:rsid w:val="004726DB"/>
    <w:rsid w:val="004B6503"/>
    <w:rsid w:val="005158A2"/>
    <w:rsid w:val="00587727"/>
    <w:rsid w:val="005D692E"/>
    <w:rsid w:val="0061618F"/>
    <w:rsid w:val="00674123"/>
    <w:rsid w:val="0069776F"/>
    <w:rsid w:val="008E6D9F"/>
    <w:rsid w:val="008F1670"/>
    <w:rsid w:val="00970484"/>
    <w:rsid w:val="009925A3"/>
    <w:rsid w:val="009C6C31"/>
    <w:rsid w:val="00AF0D08"/>
    <w:rsid w:val="00B600DF"/>
    <w:rsid w:val="00B6435C"/>
    <w:rsid w:val="00C70EAA"/>
    <w:rsid w:val="00C87833"/>
    <w:rsid w:val="00CA09C8"/>
    <w:rsid w:val="00CE70DB"/>
    <w:rsid w:val="00D312A5"/>
    <w:rsid w:val="00F947C6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17E35"/>
  <w15:chartTrackingRefBased/>
  <w15:docId w15:val="{29D58F82-1169-4EBE-A549-6F485DF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CA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6DB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7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F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70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F1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18F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8F"/>
    <w:rPr>
      <w:rFonts w:ascii="Segoe UI" w:hAnsi="Segoe UI" w:cs="Segoe UI"/>
    </w:rPr>
  </w:style>
  <w:style w:type="character" w:styleId="PlaceholderText">
    <w:name w:val="Placeholder Text"/>
    <w:basedOn w:val="DefaultParagraphFont"/>
    <w:uiPriority w:val="99"/>
    <w:semiHidden/>
    <w:rsid w:val="00356526"/>
    <w:rPr>
      <w:color w:val="808080"/>
    </w:rPr>
  </w:style>
  <w:style w:type="paragraph" w:styleId="ListParagraph">
    <w:name w:val="List Paragraph"/>
    <w:basedOn w:val="Normal"/>
    <w:uiPriority w:val="34"/>
    <w:qFormat/>
    <w:rsid w:val="00D3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15346E8CE148CFB011082EAE7B5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3D140-BE1E-4E3C-85A2-207FB10F58AA}"/>
      </w:docPartPr>
      <w:docPartBody>
        <w:p w:rsidR="00805C7C" w:rsidRDefault="00377CC8" w:rsidP="00377CC8">
          <w:pPr>
            <w:pStyle w:val="2815346E8CE148CFB011082EAE7B5F581"/>
          </w:pPr>
          <w:r w:rsidRPr="00C57E7B">
            <w:rPr>
              <w:rStyle w:val="PlaceholderText"/>
            </w:rPr>
            <w:t>Choose an item.</w:t>
          </w:r>
        </w:p>
      </w:docPartBody>
    </w:docPart>
    <w:docPart>
      <w:docPartPr>
        <w:name w:val="86042A06B2A74D30945220E4B098D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934B-9BE9-4C5A-A3FD-3CDCFDEB4BD5}"/>
      </w:docPartPr>
      <w:docPartBody>
        <w:p w:rsidR="00805C7C" w:rsidRDefault="00377CC8" w:rsidP="00377CC8">
          <w:pPr>
            <w:pStyle w:val="86042A06B2A74D30945220E4B098D1FF1"/>
          </w:pPr>
          <w:r w:rsidRPr="00C57E7B">
            <w:rPr>
              <w:rStyle w:val="PlaceholderText"/>
            </w:rPr>
            <w:t>Choose an item.</w:t>
          </w:r>
        </w:p>
      </w:docPartBody>
    </w:docPart>
    <w:docPart>
      <w:docPartPr>
        <w:name w:val="14F33D118F1C4222A39E3E02EFE6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1564-8059-4311-B009-68D558104C7E}"/>
      </w:docPartPr>
      <w:docPartBody>
        <w:p w:rsidR="00805C7C" w:rsidRDefault="00377CC8" w:rsidP="00377CC8">
          <w:pPr>
            <w:pStyle w:val="14F33D118F1C4222A39E3E02EFE69B821"/>
          </w:pPr>
          <w:r w:rsidRPr="00C57E7B">
            <w:rPr>
              <w:rStyle w:val="PlaceholderText"/>
            </w:rPr>
            <w:t>Choose an item.</w:t>
          </w:r>
        </w:p>
      </w:docPartBody>
    </w:docPart>
    <w:docPart>
      <w:docPartPr>
        <w:name w:val="5CCE7AE78FA542E4BD6408E8B704D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A4EC-22BC-4347-81A4-AAA62512FE98}"/>
      </w:docPartPr>
      <w:docPartBody>
        <w:p w:rsidR="00805C7C" w:rsidRDefault="00377CC8" w:rsidP="00377CC8">
          <w:pPr>
            <w:pStyle w:val="5CCE7AE78FA542E4BD6408E8B704D575"/>
          </w:pPr>
          <w:r w:rsidRPr="00C57E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F1FFAE2D8485DA170D49064B23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C57D-2FB6-41CF-AB01-3178D70479A1}"/>
      </w:docPartPr>
      <w:docPartBody>
        <w:p w:rsidR="00805C7C" w:rsidRDefault="00377CC8" w:rsidP="00377CC8">
          <w:pPr>
            <w:pStyle w:val="8AEF1FFAE2D8485DA170D49064B23450"/>
          </w:pPr>
          <w:r w:rsidRPr="00C57E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77EA6FF0943E990984A3F1EEA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D9A8-9EDF-409F-96F8-4FE008085272}"/>
      </w:docPartPr>
      <w:docPartBody>
        <w:p w:rsidR="00805C7C" w:rsidRDefault="00377CC8" w:rsidP="00377CC8">
          <w:pPr>
            <w:pStyle w:val="AFC77EA6FF0943E990984A3F1EEACFFC"/>
          </w:pPr>
          <w:r w:rsidRPr="00C57E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5AD38C95D470E8739C540F3AD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85F77-F1CA-49A7-9493-EFEE8F6D985C}"/>
      </w:docPartPr>
      <w:docPartBody>
        <w:p w:rsidR="00805C7C" w:rsidRDefault="00377CC8" w:rsidP="00377CC8">
          <w:pPr>
            <w:pStyle w:val="0195AD38C95D470E8739C540F3AD1CAE"/>
          </w:pPr>
          <w:r w:rsidRPr="00C57E7B">
            <w:rPr>
              <w:rStyle w:val="PlaceholderText"/>
            </w:rPr>
            <w:t>Choose an item.</w:t>
          </w:r>
        </w:p>
      </w:docPartBody>
    </w:docPart>
    <w:docPart>
      <w:docPartPr>
        <w:name w:val="F243701BEAEC4DF99BC8FFF677547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8DC60-2295-4027-9212-85B659FBFB67}"/>
      </w:docPartPr>
      <w:docPartBody>
        <w:p w:rsidR="00805C7C" w:rsidRDefault="00377CC8" w:rsidP="00377CC8">
          <w:pPr>
            <w:pStyle w:val="F243701BEAEC4DF99BC8FFF6775476C9"/>
          </w:pPr>
          <w:r w:rsidRPr="00C57E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0A98F25A0488D90B8386AC6BED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ED34B-C01A-4243-A6F3-846C8C8C02D0}"/>
      </w:docPartPr>
      <w:docPartBody>
        <w:p w:rsidR="00805C7C" w:rsidRDefault="00377CC8" w:rsidP="00377CC8">
          <w:pPr>
            <w:pStyle w:val="B990A98F25A0488D90B8386AC6BED94E"/>
          </w:pPr>
          <w:r w:rsidRPr="00C57E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954DFC97CF4495BA46510E03A2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E1313-22DB-4F52-A503-0D68FBE6FCCE}"/>
      </w:docPartPr>
      <w:docPartBody>
        <w:p w:rsidR="00805C7C" w:rsidRDefault="00377CC8" w:rsidP="00377CC8">
          <w:pPr>
            <w:pStyle w:val="08954DFC97CF4495BA46510E03A2C368"/>
          </w:pPr>
          <w:r w:rsidRPr="00C57E7B">
            <w:rPr>
              <w:rStyle w:val="PlaceholderText"/>
            </w:rPr>
            <w:t>Choose an item.</w:t>
          </w:r>
        </w:p>
      </w:docPartBody>
    </w:docPart>
    <w:docPart>
      <w:docPartPr>
        <w:name w:val="B5E5F17283F246B8BB9EFD49415FE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27A07-E8C3-41AE-86B7-8E860A20253F}"/>
      </w:docPartPr>
      <w:docPartBody>
        <w:p w:rsidR="00805C7C" w:rsidRDefault="00377CC8" w:rsidP="00377CC8">
          <w:pPr>
            <w:pStyle w:val="B5E5F17283F246B8BB9EFD49415FE83E"/>
          </w:pPr>
          <w:r w:rsidRPr="00C57E7B">
            <w:rPr>
              <w:rStyle w:val="PlaceholderText"/>
            </w:rPr>
            <w:t>Choose an item.</w:t>
          </w:r>
        </w:p>
      </w:docPartBody>
    </w:docPart>
    <w:docPart>
      <w:docPartPr>
        <w:name w:val="45E1750527344BCBB382252E90CA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0933-D2EF-4C47-A966-BEBD0F06D3A5}"/>
      </w:docPartPr>
      <w:docPartBody>
        <w:p w:rsidR="00805C7C" w:rsidRDefault="00377CC8" w:rsidP="00377CC8">
          <w:pPr>
            <w:pStyle w:val="45E1750527344BCBB382252E90CA8D45"/>
          </w:pPr>
          <w:r w:rsidRPr="00C57E7B">
            <w:rPr>
              <w:rStyle w:val="PlaceholderText"/>
            </w:rPr>
            <w:t>Choose an item.</w:t>
          </w:r>
        </w:p>
      </w:docPartBody>
    </w:docPart>
    <w:docPart>
      <w:docPartPr>
        <w:name w:val="ED1B28AD99744F839FEBA9F276B92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135E-88AB-4607-80D7-5506A1C0B852}"/>
      </w:docPartPr>
      <w:docPartBody>
        <w:p w:rsidR="00805C7C" w:rsidRDefault="00377CC8" w:rsidP="00377CC8">
          <w:pPr>
            <w:pStyle w:val="ED1B28AD99744F839FEBA9F276B92389"/>
          </w:pPr>
          <w:r w:rsidRPr="00C57E7B">
            <w:rPr>
              <w:rStyle w:val="PlaceholderText"/>
            </w:rPr>
            <w:t>Choose an item.</w:t>
          </w:r>
        </w:p>
      </w:docPartBody>
    </w:docPart>
    <w:docPart>
      <w:docPartPr>
        <w:name w:val="8F9BE30EA2ED4B55A46A6A9FFF8D9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16A0-9262-4D31-95D2-C9E1C01CCBC7}"/>
      </w:docPartPr>
      <w:docPartBody>
        <w:p w:rsidR="00805C7C" w:rsidRDefault="00377CC8" w:rsidP="00377CC8">
          <w:pPr>
            <w:pStyle w:val="8F9BE30EA2ED4B55A46A6A9FFF8D9998"/>
          </w:pPr>
          <w:r w:rsidRPr="00C57E7B">
            <w:rPr>
              <w:rStyle w:val="PlaceholderText"/>
            </w:rPr>
            <w:t>Choose an item.</w:t>
          </w:r>
        </w:p>
      </w:docPartBody>
    </w:docPart>
    <w:docPart>
      <w:docPartPr>
        <w:name w:val="8D6D6045A33A4FA98FDB940256F47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5569D-C910-46BE-9BC2-D899D6556578}"/>
      </w:docPartPr>
      <w:docPartBody>
        <w:p w:rsidR="00805C7C" w:rsidRDefault="00377CC8" w:rsidP="00377CC8">
          <w:pPr>
            <w:pStyle w:val="8D6D6045A33A4FA98FDB940256F4781C"/>
          </w:pPr>
          <w:r w:rsidRPr="00C57E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B274A48D54DD9954A0FE3271D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E2E2-0504-4856-8F38-4E18D389BCA7}"/>
      </w:docPartPr>
      <w:docPartBody>
        <w:p w:rsidR="00805C7C" w:rsidRDefault="00377CC8" w:rsidP="00377CC8">
          <w:pPr>
            <w:pStyle w:val="54EB274A48D54DD9954A0FE3271D400B"/>
          </w:pPr>
          <w:r w:rsidRPr="00C57E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E6797758F47279320E6C40622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C4053-0F67-4C27-B6F4-AC2EFBDDE9BB}"/>
      </w:docPartPr>
      <w:docPartBody>
        <w:p w:rsidR="00805C7C" w:rsidRDefault="00377CC8" w:rsidP="00377CC8">
          <w:pPr>
            <w:pStyle w:val="34DE6797758F47279320E6C406229959"/>
          </w:pPr>
          <w:r w:rsidRPr="00C57E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D5951359F4432A80825620EEFA4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47CE-7581-44AD-855D-694240391541}"/>
      </w:docPartPr>
      <w:docPartBody>
        <w:p w:rsidR="00805C7C" w:rsidRDefault="00377CC8" w:rsidP="00377CC8">
          <w:pPr>
            <w:pStyle w:val="29D5951359F4432A80825620EEFA466A"/>
          </w:pPr>
          <w:r w:rsidRPr="00C57E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formsDesign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C8"/>
    <w:rsid w:val="001F047F"/>
    <w:rsid w:val="00377CC8"/>
    <w:rsid w:val="00805C7C"/>
    <w:rsid w:val="00CD6840"/>
    <w:rsid w:val="00EE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CC8"/>
    <w:rPr>
      <w:color w:val="808080"/>
    </w:rPr>
  </w:style>
  <w:style w:type="paragraph" w:customStyle="1" w:styleId="2815346E8CE148CFB011082EAE7B5F58">
    <w:name w:val="2815346E8CE148CFB011082EAE7B5F58"/>
    <w:rsid w:val="00377CC8"/>
  </w:style>
  <w:style w:type="paragraph" w:customStyle="1" w:styleId="86042A06B2A74D30945220E4B098D1FF">
    <w:name w:val="86042A06B2A74D30945220E4B098D1FF"/>
    <w:rsid w:val="00377CC8"/>
  </w:style>
  <w:style w:type="paragraph" w:customStyle="1" w:styleId="14F33D118F1C4222A39E3E02EFE69B82">
    <w:name w:val="14F33D118F1C4222A39E3E02EFE69B82"/>
    <w:rsid w:val="00377CC8"/>
  </w:style>
  <w:style w:type="paragraph" w:customStyle="1" w:styleId="5CCE7AE78FA542E4BD6408E8B704D575">
    <w:name w:val="5CCE7AE78FA542E4BD6408E8B704D575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8AEF1FFAE2D8485DA170D49064B23450">
    <w:name w:val="8AEF1FFAE2D8485DA170D49064B23450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AFC77EA6FF0943E990984A3F1EEACFFC">
    <w:name w:val="AFC77EA6FF0943E990984A3F1EEACFFC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195AD38C95D470E8739C540F3AD1CAE">
    <w:name w:val="0195AD38C95D470E8739C540F3AD1CAE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F243701BEAEC4DF99BC8FFF6775476C9">
    <w:name w:val="F243701BEAEC4DF99BC8FFF6775476C9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B990A98F25A0488D90B8386AC6BED94E">
    <w:name w:val="B990A98F25A0488D90B8386AC6BED94E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2815346E8CE148CFB011082EAE7B5F581">
    <w:name w:val="2815346E8CE148CFB011082EAE7B5F581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86042A06B2A74D30945220E4B098D1FF1">
    <w:name w:val="86042A06B2A74D30945220E4B098D1FF1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08954DFC97CF4495BA46510E03A2C368">
    <w:name w:val="08954DFC97CF4495BA46510E03A2C368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B5E5F17283F246B8BB9EFD49415FE83E">
    <w:name w:val="B5E5F17283F246B8BB9EFD49415FE83E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45E1750527344BCBB382252E90CA8D45">
    <w:name w:val="45E1750527344BCBB382252E90CA8D45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14F33D118F1C4222A39E3E02EFE69B821">
    <w:name w:val="14F33D118F1C4222A39E3E02EFE69B821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ED1B28AD99744F839FEBA9F276B92389">
    <w:name w:val="ED1B28AD99744F839FEBA9F276B92389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8F9BE30EA2ED4B55A46A6A9FFF8D9998">
    <w:name w:val="8F9BE30EA2ED4B55A46A6A9FFF8D9998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8D6D6045A33A4FA98FDB940256F4781C">
    <w:name w:val="8D6D6045A33A4FA98FDB940256F4781C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54EB274A48D54DD9954A0FE3271D400B">
    <w:name w:val="54EB274A48D54DD9954A0FE3271D400B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34DE6797758F47279320E6C406229959">
    <w:name w:val="34DE6797758F47279320E6C406229959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  <w:style w:type="paragraph" w:customStyle="1" w:styleId="29D5951359F4432A80825620EEFA466A">
    <w:name w:val="29D5951359F4432A80825620EEFA466A"/>
    <w:rsid w:val="00377CC8"/>
    <w:pPr>
      <w:spacing w:after="180" w:line="288" w:lineRule="auto"/>
    </w:pPr>
    <w:rPr>
      <w:rFonts w:eastAsiaTheme="minorHAnsi"/>
      <w:color w:val="404040" w:themeColor="text1" w:themeTint="BF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E157DFA19A3FFD4F80D0469ADC363A00" ma:contentTypeVersion="9" ma:contentTypeDescription="Create a new document." ma:contentTypeScope="" ma:versionID="99bebdff1f42fd1e658056fb63fa30bc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e36369f956aa94e82d4b5d374d1a892a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</Audience1>
    <k05366dfea714127ab8826af69afb524 xmlns="2a1cf95e-a2cb-4d0f-9c16-7db7b13007cf">
      <Terms xmlns="http://schemas.microsoft.com/office/infopath/2007/PartnerControls"/>
    </k05366dfea714127ab8826af69afb524>
    <TaxCatchAll xmlns="2a1cf95e-a2cb-4d0f-9c16-7db7b13007cf">
      <Value>194</Value>
    </TaxCatchAll>
    <DocumentLanguage xmlns="4de64c37-ebdf-406a-9f1b-af099cf715f4" xsi:nil="true"/>
    <HideDocument xmlns="2a1cf95e-a2cb-4d0f-9c16-7db7b13007cf">false</HideDocument>
    <DocumentDescription xmlns="4de64c37-ebdf-406a-9f1b-af099cf715f4" xsi:nil="true"/>
    <d54dd449c2c54af89444c3906a20b699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Population ＆ Public Health Report</TermName>
          <TermId xmlns="http://schemas.microsoft.com/office/infopath/2007/PartnerControls">ba088e30-df66-4f9e-951c-1f0a77de49f0</TermId>
        </TermInfo>
      </Terms>
    </d54dd449c2c54af89444c3906a20b699>
    <_dlc_DocId xmlns="2a1cf95e-a2cb-4d0f-9c16-7db7b13007cf">BCCDC-1957235667-323</_dlc_DocId>
    <_dlc_DocIdUrl xmlns="2a1cf95e-a2cb-4d0f-9c16-7db7b13007cf">
      <Url>http://www.bccdc.ca/pop-public-health/_layouts/15/DocIdRedir.aspx?ID=BCCDC-1957235667-323</Url>
      <Description>BCCDC-1957235667-323</Description>
    </_dlc_DocIdUrl>
  </documentManagement>
</p:properties>
</file>

<file path=customXml/itemProps1.xml><?xml version="1.0" encoding="utf-8"?>
<ds:datastoreItem xmlns:ds="http://schemas.openxmlformats.org/officeDocument/2006/customXml" ds:itemID="{F3316813-2E4E-4F38-8C1C-8E9A83818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9F220-C4C0-4B2E-BC19-3ADE7D59917F}"/>
</file>

<file path=customXml/itemProps3.xml><?xml version="1.0" encoding="utf-8"?>
<ds:datastoreItem xmlns:ds="http://schemas.openxmlformats.org/officeDocument/2006/customXml" ds:itemID="{00E262CB-7C34-43B8-8055-00A99CF0B2E5}"/>
</file>

<file path=customXml/itemProps4.xml><?xml version="1.0" encoding="utf-8"?>
<ds:datastoreItem xmlns:ds="http://schemas.openxmlformats.org/officeDocument/2006/customXml" ds:itemID="{6CEDAC8A-AC22-41A9-97F9-9876CDF2F9C5}"/>
</file>

<file path=customXml/itemProps5.xml><?xml version="1.0" encoding="utf-8"?>
<ds:datastoreItem xmlns:ds="http://schemas.openxmlformats.org/officeDocument/2006/customXml" ds:itemID="{06824241-5068-4967-B74C-DEA0CC7EE1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healthy equity workshop session feedback form for facilitators</dc:title>
  <dc:subject/>
  <dc:creator>Karen Rideout</dc:creator>
  <cp:keywords/>
  <dc:description/>
  <cp:lastModifiedBy>Karen Rideout</cp:lastModifiedBy>
  <cp:revision>2</cp:revision>
  <dcterms:created xsi:type="dcterms:W3CDTF">2018-08-12T22:38:00Z</dcterms:created>
  <dcterms:modified xsi:type="dcterms:W3CDTF">2018-08-12T22:38:00Z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0x010100DA361FFC15F23349803C3C69CD01CD2300E157DFA19A3FFD4F80D0469ADC363A00</vt:lpwstr>
  </property>
  <property fmtid="{D5CDD505-2E9C-101B-9397-08002B2CF9AE}" pid="3" name="_dlc_DocIdItemGuid">
    <vt:lpwstr>9e0d413f-e6da-42fa-aff0-7e339a95bb6b</vt:lpwstr>
  </property>
  <property fmtid="{D5CDD505-2E9C-101B-9397-08002B2CF9AE}" pid="4" name="ResourceCategory">
    <vt:lpwstr>194;#Population ＆ Public Health Report|ba088e30-df66-4f9e-951c-1f0a77de49f0</vt:lpwstr>
  </property>
  <property fmtid="{D5CDD505-2E9C-101B-9397-08002B2CF9AE}" pid="5" name="ResourceType">
    <vt:lpwstr/>
  </property>
</Properties>
</file>